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2D4895">
        <w:rPr>
          <w:b/>
          <w:lang w:val="kk-KZ"/>
        </w:rPr>
        <w:t>"Қазақстан темір жолы" ұлттық компаниясы "акционерлік қоғамының филиалы -" Шығыс темір жол учаскесі "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15032E" w:rsidRDefault="00C83B61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C83B61">
        <w:rPr>
          <w:b/>
          <w:lang w:val="kk-KZ"/>
        </w:rPr>
        <w:t xml:space="preserve">Баға </w:t>
      </w:r>
      <w:r w:rsidR="0015032E" w:rsidRPr="0015032E">
        <w:rPr>
          <w:b/>
          <w:lang w:val="kk-KZ"/>
        </w:rPr>
        <w:t>ұсыныстарын сұрату тәсілімен көрсетілетін қызметтерді сатып алу қорытындылары туралы хаттама</w:t>
      </w:r>
    </w:p>
    <w:p w:rsidR="00C83B61" w:rsidRPr="002D4895" w:rsidRDefault="00C83B61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79730F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Cs/>
          <w:lang w:val="kk-KZ"/>
        </w:rPr>
      </w:pPr>
      <w:r w:rsidRPr="002D4895">
        <w:rPr>
          <w:bCs/>
          <w:lang w:val="kk-KZ"/>
        </w:rPr>
        <w:t>Горняк қаласы                                       № ВЖУ/</w:t>
      </w:r>
      <w:r w:rsidR="00E84DCF">
        <w:rPr>
          <w:bCs/>
          <w:lang w:val="kk-KZ"/>
        </w:rPr>
        <w:t>28</w:t>
      </w:r>
      <w:r w:rsidRPr="002D4895">
        <w:rPr>
          <w:bCs/>
          <w:lang w:val="kk-KZ"/>
        </w:rPr>
        <w:t xml:space="preserve">            </w:t>
      </w:r>
      <w:r w:rsidR="0079730F">
        <w:rPr>
          <w:bCs/>
          <w:lang w:val="kk-KZ"/>
        </w:rPr>
        <w:t xml:space="preserve">                       </w:t>
      </w:r>
      <w:r w:rsidRPr="002D4895">
        <w:rPr>
          <w:bCs/>
          <w:lang w:val="kk-KZ"/>
        </w:rPr>
        <w:t xml:space="preserve">     </w:t>
      </w:r>
      <w:r w:rsidR="006A18D6" w:rsidRPr="006A18D6">
        <w:rPr>
          <w:bCs/>
          <w:lang w:val="kk-KZ"/>
        </w:rPr>
        <w:t xml:space="preserve">2026 жылғы 27 ақпан 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Cs/>
        </w:rPr>
      </w:pPr>
      <w:r w:rsidRPr="002D4895">
        <w:rPr>
          <w:bCs/>
        </w:rPr>
        <w:t>Вокзальная к-сі, 95а</w:t>
      </w:r>
      <w:r w:rsidRPr="002D4895">
        <w:rPr>
          <w:bCs/>
          <w:lang w:val="kk-KZ"/>
        </w:rPr>
        <w:t xml:space="preserve">        </w:t>
      </w:r>
      <w:r w:rsidRPr="002D4895">
        <w:rPr>
          <w:bCs/>
        </w:rPr>
        <w:t xml:space="preserve">                                                                                         </w:t>
      </w:r>
      <w:r w:rsidRPr="002D4895">
        <w:rPr>
          <w:bCs/>
          <w:lang w:val="kk-KZ"/>
        </w:rPr>
        <w:t xml:space="preserve"> </w:t>
      </w:r>
      <w:r w:rsidRPr="002D4895">
        <w:rPr>
          <w:bCs/>
        </w:rPr>
        <w:t xml:space="preserve">         </w:t>
      </w:r>
      <w:r w:rsidRPr="002D4895">
        <w:rPr>
          <w:bCs/>
          <w:lang w:val="kk-KZ"/>
        </w:rPr>
        <w:t xml:space="preserve">сағат </w:t>
      </w:r>
      <w:r w:rsidRPr="002D4895">
        <w:rPr>
          <w:bCs/>
        </w:rPr>
        <w:t>11:</w:t>
      </w:r>
      <w:r w:rsidRPr="002D4895">
        <w:rPr>
          <w:bCs/>
          <w:lang w:val="kk-KZ"/>
        </w:rPr>
        <w:t>0</w:t>
      </w:r>
      <w:r w:rsidRPr="002D4895">
        <w:rPr>
          <w:bCs/>
        </w:rPr>
        <w:t>0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</w:pP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Комиссия құрамына мыналар кіреді: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Комиссия төрағасы: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Д.У. Қожахметов, «ҚТЖ» ҰК» АҚ Шығыс темір жол учаскесі филиалының директоры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Комитет төрағасының орынбасары: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И.А. Шубина, директордың экономика және қаржы жөніндегі орынбасары – «ҚТЖ» ҰК» АҚ Шығыс темір жол учаскесі филиалының бас есепшісі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Комитет мүшелері: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Т.А. Логвиненко, «ҚТЖ» ҰК» АҚ Шығыс темір жол учаскесі экономикалық жұмысты ұйымдастыру жөніндегі бас маманы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Е.А. Медведева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Ю.В. Полянская, «ҚТЖ» ҰК» АҚ Шығыс темір жол учаскесі өндірістік-техникалық бөлімінің бастығы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– «ҚТЖ» ҰК» АҚ Шығыс темір жол учаскесі филиалының жетекші маманы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2026 жылғы 25 ақпан сағат 11.00-де компания «ҚТЖ» ҰК» АҚ Шығыс темір жол учаскесі филиалының қажеттіліктері үшін баға ұсыныстарын сұрату тәсілімен қызметтерді сатып алуға қатысуға өтінімдері бар әлеуетті өнім берушілерден конверттерді ашты:</w:t>
      </w:r>
    </w:p>
    <w:p w:rsidR="006A18D6" w:rsidRPr="006A18D6" w:rsidRDefault="006A18D6" w:rsidP="006A18D6">
      <w:pPr>
        <w:jc w:val="center"/>
        <w:rPr>
          <w:rFonts w:eastAsia="Calibri"/>
          <w:b/>
          <w:lang w:val="kk-KZ"/>
        </w:rPr>
      </w:pPr>
      <w:r w:rsidRPr="006A18D6">
        <w:rPr>
          <w:rFonts w:eastAsia="Calibri"/>
          <w:b/>
          <w:lang w:val="kk-KZ"/>
        </w:rPr>
        <w:t>Сатып алынатын қызметтердің тізімі</w:t>
      </w: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623"/>
        <w:gridCol w:w="1807"/>
        <w:gridCol w:w="1913"/>
        <w:gridCol w:w="1807"/>
        <w:gridCol w:w="1807"/>
        <w:gridCol w:w="1672"/>
      </w:tblGrid>
      <w:tr w:rsidR="006A18D6" w:rsidRPr="006A18D6" w:rsidTr="002A2D16">
        <w:trPr>
          <w:trHeight w:val="1139"/>
        </w:trPr>
        <w:tc>
          <w:tcPr>
            <w:tcW w:w="623" w:type="dxa"/>
            <w:hideMark/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</w:rPr>
            </w:pPr>
            <w:r w:rsidRPr="006A18D6">
              <w:rPr>
                <w:rFonts w:eastAsia="Calibri"/>
                <w:b/>
                <w:bCs/>
              </w:rPr>
              <w:t>Лот №</w:t>
            </w:r>
          </w:p>
        </w:tc>
        <w:tc>
          <w:tcPr>
            <w:tcW w:w="1807" w:type="dxa"/>
            <w:hideMark/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</w:rPr>
            </w:pPr>
            <w:r w:rsidRPr="006A18D6">
              <w:rPr>
                <w:rFonts w:eastAsia="Calibri"/>
                <w:b/>
                <w:bCs/>
              </w:rPr>
              <w:t>Сатып алынатын тауарлардың, жұмыстардың, қызметтердің атауы</w:t>
            </w:r>
          </w:p>
        </w:tc>
        <w:tc>
          <w:tcPr>
            <w:tcW w:w="1913" w:type="dxa"/>
            <w:hideMark/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</w:rPr>
            </w:pPr>
            <w:r w:rsidRPr="006A18D6">
              <w:rPr>
                <w:rFonts w:eastAsia="Calibri"/>
                <w:b/>
                <w:bCs/>
              </w:rPr>
              <w:t>Тауарлардың, жұмыстардың, қызметтердің қосымша сипаттамалары</w:t>
            </w:r>
          </w:p>
        </w:tc>
        <w:tc>
          <w:tcPr>
            <w:tcW w:w="1807" w:type="dxa"/>
            <w:hideMark/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</w:rPr>
            </w:pPr>
            <w:r w:rsidRPr="006A18D6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807" w:type="dxa"/>
            <w:hideMark/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</w:rPr>
            </w:pPr>
            <w:r w:rsidRPr="006A18D6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672" w:type="dxa"/>
            <w:hideMark/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</w:rPr>
            </w:pPr>
            <w:r w:rsidRPr="006A18D6">
              <w:rPr>
                <w:rFonts w:eastAsia="Calibri"/>
                <w:b/>
                <w:bCs/>
              </w:rPr>
              <w:t>ҚҚС-сыз тауарларды, жұмыстарды, қызметтерді сатып алуға бөлінген сома рубльмен</w:t>
            </w:r>
          </w:p>
        </w:tc>
      </w:tr>
      <w:tr w:rsidR="006A18D6" w:rsidRPr="006A18D6" w:rsidTr="002A2D16">
        <w:trPr>
          <w:trHeight w:val="278"/>
        </w:trPr>
        <w:tc>
          <w:tcPr>
            <w:tcW w:w="623" w:type="dxa"/>
          </w:tcPr>
          <w:p w:rsidR="006A18D6" w:rsidRPr="006A18D6" w:rsidRDefault="006A18D6" w:rsidP="006A18D6">
            <w:pPr>
              <w:jc w:val="center"/>
              <w:rPr>
                <w:rFonts w:eastAsia="Calibri"/>
                <w:bCs/>
              </w:rPr>
            </w:pPr>
            <w:r w:rsidRPr="006A18D6">
              <w:rPr>
                <w:rFonts w:eastAsia="Calibri"/>
                <w:bCs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6A18D6" w:rsidRDefault="006A18D6" w:rsidP="006A18D6">
            <w:pPr>
              <w:jc w:val="center"/>
              <w:rPr>
                <w:color w:val="000000"/>
                <w:sz w:val="20"/>
                <w:szCs w:val="20"/>
              </w:rPr>
            </w:pPr>
            <w:r w:rsidRPr="006A18D6">
              <w:rPr>
                <w:color w:val="000000"/>
                <w:sz w:val="20"/>
                <w:szCs w:val="20"/>
              </w:rPr>
              <w:t>Құжатты түптеу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6A18D6" w:rsidRDefault="006A18D6" w:rsidP="006A18D6">
            <w:pPr>
              <w:jc w:val="both"/>
              <w:rPr>
                <w:color w:val="000000"/>
                <w:sz w:val="20"/>
                <w:szCs w:val="20"/>
              </w:rPr>
            </w:pPr>
            <w:r w:rsidRPr="006A18D6">
              <w:rPr>
                <w:color w:val="000000"/>
                <w:sz w:val="20"/>
                <w:szCs w:val="20"/>
              </w:rPr>
              <w:t xml:space="preserve">Құжаттар бытыраңқылығынан істерді қалыптастыруды және істерді қайта қалыптастыруды, істер ішіндегі құжаттарды жүйелеуді, істер басын редакциялауды, істердегі парақтарды тігуді, нөмірлеуді, істердің мұқабаларын ресімдеуді, куәландыру парақтарын жапсыруды </w:t>
            </w:r>
            <w:r w:rsidRPr="006A18D6">
              <w:rPr>
                <w:color w:val="000000"/>
                <w:sz w:val="20"/>
                <w:szCs w:val="20"/>
              </w:rPr>
              <w:lastRenderedPageBreak/>
              <w:t>қамтиды. Құжаттарды түптеу</w:t>
            </w:r>
          </w:p>
        </w:tc>
        <w:tc>
          <w:tcPr>
            <w:tcW w:w="1807" w:type="dxa"/>
          </w:tcPr>
          <w:p w:rsidR="006A18D6" w:rsidRPr="006A18D6" w:rsidRDefault="006A18D6" w:rsidP="006A18D6">
            <w:pPr>
              <w:jc w:val="center"/>
              <w:rPr>
                <w:rFonts w:eastAsia="Calibri"/>
              </w:rPr>
            </w:pPr>
            <w:r w:rsidRPr="006A18D6">
              <w:rPr>
                <w:rFonts w:eastAsia="Calibri"/>
              </w:rPr>
              <w:lastRenderedPageBreak/>
              <w:t>Нәрсе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8D6" w:rsidRPr="006A18D6" w:rsidRDefault="006A18D6" w:rsidP="006A18D6">
            <w:pPr>
              <w:jc w:val="center"/>
              <w:rPr>
                <w:sz w:val="20"/>
                <w:szCs w:val="20"/>
              </w:rPr>
            </w:pPr>
            <w:r w:rsidRPr="006A18D6">
              <w:rPr>
                <w:sz w:val="20"/>
                <w:szCs w:val="20"/>
              </w:rPr>
              <w:t>112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8D6" w:rsidRPr="006A18D6" w:rsidRDefault="006A18D6" w:rsidP="006A18D6">
            <w:pPr>
              <w:jc w:val="center"/>
              <w:rPr>
                <w:sz w:val="20"/>
                <w:szCs w:val="20"/>
              </w:rPr>
            </w:pPr>
            <w:r w:rsidRPr="006A18D6">
              <w:rPr>
                <w:sz w:val="20"/>
                <w:szCs w:val="20"/>
              </w:rPr>
              <w:t>41 440,00</w:t>
            </w:r>
          </w:p>
        </w:tc>
      </w:tr>
      <w:tr w:rsidR="006A18D6" w:rsidRPr="006A18D6" w:rsidTr="002A2D16">
        <w:trPr>
          <w:trHeight w:val="278"/>
        </w:trPr>
        <w:tc>
          <w:tcPr>
            <w:tcW w:w="623" w:type="dxa"/>
          </w:tcPr>
          <w:p w:rsidR="006A18D6" w:rsidRPr="006A18D6" w:rsidRDefault="006A18D6" w:rsidP="006A18D6">
            <w:pPr>
              <w:jc w:val="center"/>
              <w:rPr>
                <w:rFonts w:eastAsia="Calibri"/>
                <w:bCs/>
              </w:rPr>
            </w:pPr>
            <w:r w:rsidRPr="006A18D6">
              <w:rPr>
                <w:rFonts w:eastAsia="Calibri"/>
                <w:bCs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6A18D6" w:rsidRDefault="006A18D6" w:rsidP="006A18D6">
            <w:pPr>
              <w:jc w:val="center"/>
              <w:rPr>
                <w:color w:val="000000"/>
                <w:sz w:val="20"/>
                <w:szCs w:val="20"/>
              </w:rPr>
            </w:pPr>
            <w:r w:rsidRPr="006A18D6">
              <w:rPr>
                <w:color w:val="000000"/>
                <w:sz w:val="20"/>
                <w:szCs w:val="20"/>
              </w:rPr>
              <w:t>Баға анықтамасы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6A18D6" w:rsidRDefault="006A18D6" w:rsidP="006A18D6">
            <w:pPr>
              <w:jc w:val="both"/>
              <w:rPr>
                <w:color w:val="000000"/>
                <w:sz w:val="20"/>
                <w:szCs w:val="20"/>
              </w:rPr>
            </w:pPr>
            <w:r w:rsidRPr="006A18D6">
              <w:rPr>
                <w:color w:val="000000"/>
                <w:sz w:val="20"/>
                <w:szCs w:val="20"/>
              </w:rPr>
              <w:t>Баға анықтамасы</w:t>
            </w:r>
          </w:p>
        </w:tc>
        <w:tc>
          <w:tcPr>
            <w:tcW w:w="1807" w:type="dxa"/>
          </w:tcPr>
          <w:p w:rsidR="006A18D6" w:rsidRPr="006A18D6" w:rsidRDefault="006A18D6" w:rsidP="006A18D6">
            <w:pPr>
              <w:jc w:val="center"/>
              <w:rPr>
                <w:rFonts w:eastAsia="Calibri"/>
              </w:rPr>
            </w:pPr>
            <w:r w:rsidRPr="006A18D6">
              <w:rPr>
                <w:rFonts w:eastAsia="Calibri"/>
              </w:rPr>
              <w:t>Сағат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8D6" w:rsidRPr="006A18D6" w:rsidRDefault="006A18D6" w:rsidP="006A18D6">
            <w:pPr>
              <w:jc w:val="center"/>
              <w:rPr>
                <w:sz w:val="20"/>
                <w:szCs w:val="20"/>
              </w:rPr>
            </w:pPr>
            <w:r w:rsidRPr="006A18D6">
              <w:rPr>
                <w:sz w:val="20"/>
                <w:szCs w:val="20"/>
              </w:rPr>
              <w:t>126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8D6" w:rsidRPr="006A18D6" w:rsidRDefault="006A18D6" w:rsidP="006A18D6">
            <w:pPr>
              <w:jc w:val="center"/>
              <w:rPr>
                <w:sz w:val="20"/>
                <w:szCs w:val="20"/>
              </w:rPr>
            </w:pPr>
            <w:r w:rsidRPr="006A18D6">
              <w:rPr>
                <w:sz w:val="20"/>
                <w:szCs w:val="20"/>
              </w:rPr>
              <w:t>592 990,02</w:t>
            </w:r>
          </w:p>
        </w:tc>
      </w:tr>
    </w:tbl>
    <w:p w:rsidR="006A18D6" w:rsidRPr="006A18D6" w:rsidRDefault="006A18D6" w:rsidP="006A18D6">
      <w:pPr>
        <w:jc w:val="center"/>
        <w:rPr>
          <w:rFonts w:eastAsia="Calibri"/>
          <w:b/>
          <w:lang w:val="kk-KZ"/>
        </w:rPr>
      </w:pPr>
    </w:p>
    <w:p w:rsidR="006A18D6" w:rsidRPr="006A18D6" w:rsidRDefault="006A18D6" w:rsidP="006A18D6">
      <w:pPr>
        <w:ind w:firstLine="708"/>
        <w:jc w:val="both"/>
        <w:rPr>
          <w:rFonts w:eastAsia="Calibri"/>
          <w:lang w:val="kk-KZ"/>
        </w:rPr>
      </w:pPr>
      <w:r w:rsidRPr="006A18D6">
        <w:rPr>
          <w:rFonts w:eastAsia="Calibri"/>
          <w:lang w:val="kk-KZ"/>
        </w:rPr>
        <w:t>Әлеуетті сатып алушылардың баға ұсыныстарын сұрату тәсілін қолдана отырып, баға ұсыныстарын ұйымдастыру және ашу кезінде Комиссия «Самұрық-Қазына» ұлттық әл-ауқат қоры» акционерлік қоғамының және заңды тұлғалардың сатып алуды жүзеге асыру тәртібінің 14-тарауын басшылыққа алды «Самұрық-Қазына» АҚ Директорлар кеңесінің 2022 жылғы 3 наурыздағы № 193 шешімімен бекітілген дауыс беретін акцияларының (қатысу үлестерінің) елу және одан да көп пайызы тікелей немесе жанама түрде «Самұрық-Қазына» АҚ-на меншік құқығында немесе сенімгерлік басқару құқығында тиесілі.</w:t>
      </w: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Келесі әлеуетті өнім берушілер баға ұсыныстарын берудің соңғы мерзімі аяқталғанға дейін қызметтерді сатып алуға қатысу үшін баға ұсыныстарын берді:</w:t>
      </w:r>
    </w:p>
    <w:tbl>
      <w:tblPr>
        <w:tblStyle w:val="40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1044"/>
        <w:gridCol w:w="1925"/>
        <w:gridCol w:w="4726"/>
        <w:gridCol w:w="2223"/>
      </w:tblGrid>
      <w:tr w:rsidR="006A18D6" w:rsidRPr="006A18D6" w:rsidTr="002A2D16">
        <w:trPr>
          <w:trHeight w:val="180"/>
        </w:trPr>
        <w:tc>
          <w:tcPr>
            <w:tcW w:w="1044" w:type="dxa"/>
          </w:tcPr>
          <w:p w:rsidR="006A18D6" w:rsidRPr="006A18D6" w:rsidRDefault="006A18D6" w:rsidP="006A18D6">
            <w:pPr>
              <w:jc w:val="center"/>
              <w:rPr>
                <w:b/>
                <w:sz w:val="14"/>
                <w:lang w:val="kk-KZ"/>
              </w:rPr>
            </w:pPr>
          </w:p>
          <w:p w:rsidR="006A18D6" w:rsidRPr="006A18D6" w:rsidRDefault="006A18D6" w:rsidP="006A18D6">
            <w:pPr>
              <w:jc w:val="center"/>
              <w:rPr>
                <w:b/>
                <w:sz w:val="22"/>
                <w:lang w:val="kk-KZ"/>
              </w:rPr>
            </w:pPr>
            <w:r w:rsidRPr="006A18D6">
              <w:rPr>
                <w:b/>
                <w:sz w:val="22"/>
              </w:rPr>
              <w:t>Лот №</w:t>
            </w:r>
          </w:p>
        </w:tc>
        <w:tc>
          <w:tcPr>
            <w:tcW w:w="1925" w:type="dxa"/>
            <w:vAlign w:val="center"/>
          </w:tcPr>
          <w:p w:rsidR="006A18D6" w:rsidRPr="006A18D6" w:rsidRDefault="006A18D6" w:rsidP="006A18D6">
            <w:pPr>
              <w:jc w:val="center"/>
              <w:rPr>
                <w:b/>
                <w:sz w:val="22"/>
              </w:rPr>
            </w:pPr>
            <w:r w:rsidRPr="006A18D6">
              <w:rPr>
                <w:b/>
                <w:sz w:val="22"/>
              </w:rPr>
              <w:t>Әлеуетті жеткізушінің атауы</w:t>
            </w:r>
          </w:p>
        </w:tc>
        <w:tc>
          <w:tcPr>
            <w:tcW w:w="4726" w:type="dxa"/>
            <w:vAlign w:val="center"/>
          </w:tcPr>
          <w:p w:rsidR="006A18D6" w:rsidRPr="006A18D6" w:rsidRDefault="006A18D6" w:rsidP="006A18D6">
            <w:pPr>
              <w:jc w:val="center"/>
              <w:rPr>
                <w:b/>
                <w:sz w:val="22"/>
              </w:rPr>
            </w:pPr>
            <w:r w:rsidRPr="006A18D6">
              <w:rPr>
                <w:b/>
                <w:sz w:val="22"/>
              </w:rPr>
              <w:t>Орналасу мекенжайы</w:t>
            </w:r>
          </w:p>
        </w:tc>
        <w:tc>
          <w:tcPr>
            <w:tcW w:w="2223" w:type="dxa"/>
            <w:vAlign w:val="center"/>
          </w:tcPr>
          <w:p w:rsidR="006A18D6" w:rsidRPr="006A18D6" w:rsidRDefault="006A18D6" w:rsidP="006A18D6">
            <w:pPr>
              <w:jc w:val="center"/>
              <w:rPr>
                <w:b/>
                <w:sz w:val="22"/>
              </w:rPr>
            </w:pPr>
            <w:r w:rsidRPr="006A18D6">
              <w:rPr>
                <w:b/>
                <w:sz w:val="22"/>
              </w:rPr>
              <w:t>Баға ұсынысын беру күні мен уақыты</w:t>
            </w:r>
          </w:p>
        </w:tc>
      </w:tr>
      <w:tr w:rsidR="006A18D6" w:rsidRPr="006A18D6" w:rsidTr="002A2D16">
        <w:trPr>
          <w:trHeight w:val="327"/>
        </w:trPr>
        <w:tc>
          <w:tcPr>
            <w:tcW w:w="1044" w:type="dxa"/>
            <w:vAlign w:val="center"/>
          </w:tcPr>
          <w:p w:rsidR="006A18D6" w:rsidRPr="006A18D6" w:rsidRDefault="006A18D6" w:rsidP="006A18D6">
            <w:pPr>
              <w:jc w:val="both"/>
            </w:pPr>
            <w:r w:rsidRPr="006A18D6">
              <w:t>1</w:t>
            </w:r>
          </w:p>
        </w:tc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:rsidR="006A18D6" w:rsidRPr="006A18D6" w:rsidRDefault="006A18D6" w:rsidP="006A18D6">
            <w:pPr>
              <w:jc w:val="center"/>
              <w:rPr>
                <w:rFonts w:eastAsia="Calibri"/>
                <w:sz w:val="22"/>
              </w:rPr>
            </w:pPr>
            <w:r w:rsidRPr="006A18D6">
              <w:rPr>
                <w:rFonts w:eastAsia="Calibri"/>
                <w:sz w:val="22"/>
              </w:rPr>
              <w:t>ИП Трошков Д.В.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6A18D6" w:rsidRPr="006A18D6" w:rsidRDefault="006A18D6" w:rsidP="006A18D6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6A18D6">
              <w:rPr>
                <w:rFonts w:eastAsia="Calibri"/>
                <w:sz w:val="22"/>
                <w:lang w:val="kk-KZ"/>
              </w:rPr>
              <w:t>658204, Алтайский край, Рубцовский район, г.Рубцовск, ул.Комсомольская, д.71, кв.32</w:t>
            </w:r>
          </w:p>
        </w:tc>
        <w:tc>
          <w:tcPr>
            <w:tcW w:w="2223" w:type="dxa"/>
          </w:tcPr>
          <w:p w:rsidR="006A18D6" w:rsidRPr="006A18D6" w:rsidRDefault="006A18D6" w:rsidP="006A18D6">
            <w:pPr>
              <w:jc w:val="center"/>
              <w:rPr>
                <w:sz w:val="14"/>
              </w:rPr>
            </w:pPr>
          </w:p>
          <w:p w:rsidR="006A18D6" w:rsidRPr="006A18D6" w:rsidRDefault="006A18D6" w:rsidP="006A18D6">
            <w:pPr>
              <w:jc w:val="center"/>
            </w:pPr>
            <w:r w:rsidRPr="006A18D6">
              <w:rPr>
                <w:sz w:val="22"/>
              </w:rPr>
              <w:t>16.02.2026 г., время 09 час 10 мин</w:t>
            </w:r>
          </w:p>
        </w:tc>
      </w:tr>
    </w:tbl>
    <w:p w:rsidR="006A18D6" w:rsidRPr="006A18D6" w:rsidRDefault="006A18D6" w:rsidP="006A18D6">
      <w:pPr>
        <w:ind w:firstLine="708"/>
        <w:jc w:val="both"/>
        <w:rPr>
          <w:lang w:val="kk-KZ"/>
        </w:rPr>
      </w:pPr>
    </w:p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Әлеуетті жеткізушілер келесі баға ұсыныстарын берді:</w:t>
      </w:r>
    </w:p>
    <w:tbl>
      <w:tblPr>
        <w:tblpPr w:leftFromText="180" w:rightFromText="180" w:vertAnchor="text" w:horzAnchor="margin" w:tblpY="46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134"/>
        <w:gridCol w:w="1134"/>
        <w:gridCol w:w="1701"/>
        <w:gridCol w:w="1985"/>
      </w:tblGrid>
      <w:tr w:rsidR="006A18D6" w:rsidRPr="006A18D6" w:rsidTr="002A2D16">
        <w:trPr>
          <w:trHeight w:val="1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6" w:rsidRPr="006A18D6" w:rsidRDefault="006A18D6" w:rsidP="006A18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18D6">
              <w:rPr>
                <w:b/>
                <w:color w:val="000000"/>
                <w:sz w:val="20"/>
                <w:szCs w:val="20"/>
              </w:rPr>
              <w:t>Лот 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6" w:rsidRPr="006A18D6" w:rsidRDefault="006A18D6" w:rsidP="006A18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18D6">
              <w:rPr>
                <w:b/>
                <w:color w:val="000000"/>
                <w:sz w:val="20"/>
                <w:szCs w:val="20"/>
                <w:lang w:val="kk-KZ"/>
              </w:rPr>
              <w:t>Лоттың атауы және әлеуетті өнім беруші</w:t>
            </w:r>
          </w:p>
          <w:p w:rsidR="006A18D6" w:rsidRPr="006A18D6" w:rsidRDefault="006A18D6" w:rsidP="006A18D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</w:rPr>
            </w:pPr>
            <w:r w:rsidRPr="006A18D6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8D6" w:rsidRPr="006A18D6" w:rsidRDefault="006A18D6" w:rsidP="006A18D6">
            <w:pPr>
              <w:jc w:val="center"/>
              <w:rPr>
                <w:rFonts w:eastAsia="Calibri"/>
                <w:b/>
                <w:bCs/>
                <w:highlight w:val="yellow"/>
              </w:rPr>
            </w:pPr>
            <w:r w:rsidRPr="006A18D6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D6" w:rsidRPr="006A18D6" w:rsidRDefault="006A18D6" w:rsidP="006A18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18D6">
              <w:rPr>
                <w:b/>
                <w:color w:val="000000"/>
                <w:sz w:val="20"/>
                <w:szCs w:val="20"/>
                <w:lang w:val="kk-KZ"/>
              </w:rPr>
              <w:t>Әлеуетті жеткізушінің рубльдегі баға ұсынысы бірлік үшін ҚҚС есепке алынбайды.</w:t>
            </w:r>
          </w:p>
          <w:p w:rsidR="006A18D6" w:rsidRPr="006A18D6" w:rsidRDefault="006A18D6" w:rsidP="006A18D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8D6" w:rsidRPr="006A18D6" w:rsidRDefault="006A18D6" w:rsidP="006A18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18D6">
              <w:rPr>
                <w:b/>
                <w:color w:val="000000"/>
                <w:sz w:val="20"/>
                <w:szCs w:val="20"/>
              </w:rPr>
              <w:t>Әлеуетті жеткізушінің баға ұсынысының жалпы сомасы бірлік үшін ҚҚС есепке алынбай рубльмен.</w:t>
            </w:r>
          </w:p>
        </w:tc>
      </w:tr>
      <w:tr w:rsidR="006A18D6" w:rsidRPr="00E84DCF" w:rsidTr="002A2D16">
        <w:trPr>
          <w:trHeight w:val="18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  <w:r w:rsidRPr="00E84DC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  <w:r w:rsidRPr="00E84DCF">
              <w:rPr>
                <w:color w:val="000000"/>
                <w:sz w:val="22"/>
                <w:szCs w:val="22"/>
              </w:rPr>
              <w:t>Құжатты түптеу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8D6" w:rsidRPr="00E84DCF" w:rsidRDefault="006A18D6" w:rsidP="006A18D6">
            <w:pPr>
              <w:jc w:val="center"/>
            </w:pPr>
            <w:r w:rsidRPr="00E84DCF">
              <w:t>Нәрсе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</w:pPr>
            <w:r w:rsidRPr="00E84DCF">
              <w:t>112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D6" w:rsidRPr="00E84DCF" w:rsidRDefault="006A18D6" w:rsidP="006A18D6">
            <w:pPr>
              <w:spacing w:line="0" w:lineRule="atLeast"/>
              <w:jc w:val="center"/>
              <w:rPr>
                <w:color w:val="000000"/>
              </w:rPr>
            </w:pPr>
            <w:r w:rsidRPr="00E84DCF">
              <w:rPr>
                <w:color w:val="000000"/>
              </w:rPr>
              <w:t>370,00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8D6" w:rsidRPr="00E84DCF" w:rsidRDefault="006A18D6" w:rsidP="006A18D6">
            <w:pPr>
              <w:spacing w:line="0" w:lineRule="atLeast"/>
              <w:jc w:val="center"/>
              <w:rPr>
                <w:color w:val="000000"/>
              </w:rPr>
            </w:pPr>
            <w:r w:rsidRPr="00E84DCF">
              <w:rPr>
                <w:color w:val="000000"/>
              </w:rPr>
              <w:t>41 440,00</w:t>
            </w:r>
          </w:p>
          <w:p w:rsidR="006A18D6" w:rsidRPr="00E84DCF" w:rsidRDefault="006A18D6" w:rsidP="006A18D6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6A18D6" w:rsidRPr="00E84DCF" w:rsidTr="002A2D16">
        <w:trPr>
          <w:trHeight w:val="26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  <w:r w:rsidRPr="00E84DCF">
              <w:rPr>
                <w:color w:val="000000"/>
                <w:sz w:val="22"/>
                <w:szCs w:val="22"/>
              </w:rPr>
              <w:t>ИП Трошков Д.В.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D6" w:rsidRPr="00E84DCF" w:rsidRDefault="006A18D6" w:rsidP="006A18D6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D6" w:rsidRPr="00E84DCF" w:rsidRDefault="006A18D6" w:rsidP="006A18D6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8D6" w:rsidRPr="00E84DCF" w:rsidRDefault="006A18D6" w:rsidP="006A18D6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6A18D6" w:rsidRPr="00E84DCF" w:rsidTr="002A2D16">
        <w:trPr>
          <w:trHeight w:val="24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  <w:r w:rsidRPr="00E84DC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  <w:r w:rsidRPr="00E84DCF">
              <w:rPr>
                <w:color w:val="000000"/>
                <w:sz w:val="22"/>
                <w:szCs w:val="22"/>
              </w:rPr>
              <w:t>Баға анықтамасы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A18D6" w:rsidRPr="00E84DCF" w:rsidRDefault="006A18D6" w:rsidP="006A18D6">
            <w:pPr>
              <w:jc w:val="center"/>
              <w:rPr>
                <w:rFonts w:eastAsia="Calibri"/>
              </w:rPr>
            </w:pPr>
            <w:r w:rsidRPr="00E84DCF">
              <w:rPr>
                <w:rFonts w:eastAsia="Calibri"/>
              </w:rPr>
              <w:t>Сағат</w:t>
            </w:r>
            <w:r w:rsidRPr="00E84DCF">
              <w:rPr>
                <w:rFonts w:eastAsia="Calibri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sz w:val="20"/>
                <w:szCs w:val="20"/>
              </w:rPr>
            </w:pPr>
            <w:r w:rsidRPr="00E84DCF">
              <w:rPr>
                <w:sz w:val="20"/>
                <w:szCs w:val="20"/>
              </w:rPr>
              <w:t>126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8D6" w:rsidRPr="00E84DCF" w:rsidRDefault="006A18D6" w:rsidP="006A18D6">
            <w:pPr>
              <w:spacing w:line="0" w:lineRule="atLeast"/>
              <w:jc w:val="center"/>
              <w:rPr>
                <w:color w:val="000000"/>
              </w:rPr>
            </w:pPr>
          </w:p>
          <w:p w:rsidR="006A18D6" w:rsidRPr="00E84DCF" w:rsidRDefault="006A18D6" w:rsidP="006A18D6">
            <w:pPr>
              <w:spacing w:line="0" w:lineRule="atLeast"/>
              <w:jc w:val="center"/>
              <w:rPr>
                <w:color w:val="000000"/>
              </w:rPr>
            </w:pPr>
            <w:r w:rsidRPr="00E84DCF">
              <w:rPr>
                <w:color w:val="000000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18D6" w:rsidRPr="00E84DCF" w:rsidRDefault="006A18D6" w:rsidP="006A18D6">
            <w:pPr>
              <w:spacing w:line="0" w:lineRule="atLeast"/>
              <w:jc w:val="center"/>
              <w:rPr>
                <w:color w:val="000000"/>
              </w:rPr>
            </w:pPr>
          </w:p>
          <w:p w:rsidR="006A18D6" w:rsidRPr="00E84DCF" w:rsidRDefault="006A18D6" w:rsidP="006A18D6">
            <w:pPr>
              <w:spacing w:line="0" w:lineRule="atLeast"/>
              <w:jc w:val="center"/>
              <w:rPr>
                <w:color w:val="000000"/>
              </w:rPr>
            </w:pPr>
            <w:r w:rsidRPr="00E84DCF">
              <w:rPr>
                <w:color w:val="000000"/>
              </w:rPr>
              <w:t>-</w:t>
            </w:r>
          </w:p>
        </w:tc>
      </w:tr>
      <w:tr w:rsidR="006A18D6" w:rsidRPr="00E84DCF" w:rsidTr="002A2D16">
        <w:trPr>
          <w:trHeight w:val="19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  <w:sz w:val="22"/>
                <w:szCs w:val="22"/>
              </w:rPr>
            </w:pPr>
            <w:r w:rsidRPr="00E84DCF">
              <w:rPr>
                <w:color w:val="000000"/>
                <w:sz w:val="22"/>
                <w:szCs w:val="22"/>
              </w:rPr>
              <w:t>Берілмеген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D6" w:rsidRPr="00E84DCF" w:rsidRDefault="006A18D6" w:rsidP="006A18D6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D6" w:rsidRPr="00E84DCF" w:rsidRDefault="006A18D6" w:rsidP="006A18D6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18D6" w:rsidRPr="00E84DCF" w:rsidRDefault="006A18D6" w:rsidP="006A18D6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</w:tbl>
    <w:p w:rsidR="0079730F" w:rsidRPr="00E84DCF" w:rsidRDefault="0079730F" w:rsidP="0079730F">
      <w:pPr>
        <w:ind w:firstLine="708"/>
        <w:jc w:val="both"/>
        <w:rPr>
          <w:lang w:val="kk-KZ"/>
        </w:rPr>
      </w:pPr>
      <w:r w:rsidRPr="00E84DCF">
        <w:rPr>
          <w:lang w:val="kk-KZ"/>
        </w:rPr>
        <w:t>Комиссия құрамына мыналар кіреді:</w:t>
      </w:r>
    </w:p>
    <w:p w:rsidR="0079730F" w:rsidRPr="00E84DCF" w:rsidRDefault="0079730F" w:rsidP="00B52A61">
      <w:pPr>
        <w:ind w:firstLine="708"/>
        <w:jc w:val="both"/>
        <w:rPr>
          <w:lang w:val="kk-KZ"/>
        </w:rPr>
      </w:pPr>
    </w:p>
    <w:p w:rsidR="002D4895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Тәртіптің 50-бабының 3-тармағына сәйкес баға ұсынысының мазмұнына қойылатын талаптарға сәйкес/сәйкес емес деп танылған әлеуетті өнім берушілердің өтінімдері туралы мәліметтер</w:t>
      </w:r>
      <w:r w:rsidR="00C83B61" w:rsidRPr="00E84DCF">
        <w:rPr>
          <w:lang w:val="kk-KZ"/>
        </w:rPr>
        <w:t>:</w:t>
      </w:r>
    </w:p>
    <w:p w:rsidR="002D4895" w:rsidRPr="00E84DCF" w:rsidRDefault="002D4895" w:rsidP="00BA4B42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tbl>
      <w:tblPr>
        <w:tblW w:w="9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834"/>
        <w:gridCol w:w="2901"/>
        <w:gridCol w:w="2864"/>
      </w:tblGrid>
      <w:tr w:rsidR="00C83B61" w:rsidRPr="00E84DCF" w:rsidTr="00C83B6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№</w:t>
            </w:r>
          </w:p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Лот 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  <w:lang w:val="kk-KZ"/>
              </w:rPr>
              <w:t>Лоттың атауы және әлеуетті өнім беруші</w:t>
            </w:r>
          </w:p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Әлеуетті жеткізушінің атауы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  <w:lang w:val="kk-KZ"/>
              </w:rPr>
              <w:t>Сатып алу құжаттамасының талаптарын сақтау</w:t>
            </w:r>
          </w:p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</w:tr>
      <w:tr w:rsidR="00C83B61" w:rsidRPr="00E84DCF" w:rsidTr="00C83B6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  <w:lang w:val="ru-MD"/>
              </w:rPr>
            </w:pPr>
            <w:r w:rsidRPr="00E84DCF">
              <w:rPr>
                <w:b/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61" w:rsidRPr="00E84DCF" w:rsidRDefault="006A18D6" w:rsidP="0015032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</w:rPr>
            </w:pPr>
            <w:r w:rsidRPr="00E84DCF">
              <w:rPr>
                <w:color w:val="000000"/>
                <w:sz w:val="22"/>
                <w:szCs w:val="22"/>
              </w:rPr>
              <w:t>Құжатты түптеу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61" w:rsidRPr="00E84DCF" w:rsidRDefault="006A18D6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</w:rPr>
            </w:pPr>
            <w:r w:rsidRPr="00E84DCF">
              <w:rPr>
                <w:bCs/>
              </w:rPr>
              <w:t>ИП Трошков Д.В.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</w:rPr>
            </w:pPr>
            <w:r w:rsidRPr="00E84DCF">
              <w:rPr>
                <w:bCs/>
                <w:lang w:val="kk-KZ"/>
              </w:rPr>
              <w:t>Сәйкес</w:t>
            </w:r>
          </w:p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</w:rPr>
            </w:pPr>
          </w:p>
        </w:tc>
      </w:tr>
    </w:tbl>
    <w:p w:rsidR="002D4895" w:rsidRPr="00E84DCF" w:rsidRDefault="002D4895" w:rsidP="00BA4B42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C83B61" w:rsidRPr="00E84DCF" w:rsidRDefault="00C83B61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Әлеуетті өнім беруші 53-баптың 3-тармағының 3-тармағына сәйкес бағаны төмендету туралы ұсыныстар енгізген жоқ.</w:t>
      </w:r>
    </w:p>
    <w:p w:rsidR="0015032E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15032E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Тәртіптің 52-бабының 2-тармағының негізінде қабылданбаған баға ұсыныстары жоқ.</w:t>
      </w:r>
    </w:p>
    <w:p w:rsidR="00551E8A" w:rsidRPr="00E84DCF" w:rsidRDefault="00551E8A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Бағаны төмендету бойынша қосымша ұсыныс жіберілмеді.</w:t>
      </w:r>
    </w:p>
    <w:p w:rsidR="0015032E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6A18D6" w:rsidRPr="00E84DCF" w:rsidRDefault="006A18D6" w:rsidP="006A18D6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lastRenderedPageBreak/>
        <w:t xml:space="preserve">Баға ұсыныстарын қарау қорытындысы бойынша Комиссия дауыс беру арқылы ШЕШІМ </w:t>
      </w:r>
      <w:r w:rsidRPr="00E84DCF">
        <w:rPr>
          <w:b/>
          <w:lang w:val="kk-KZ"/>
        </w:rPr>
        <w:t>ҚАБЫЛДАДЫ:</w:t>
      </w:r>
    </w:p>
    <w:p w:rsidR="006A18D6" w:rsidRPr="00E84DCF" w:rsidRDefault="006A18D6" w:rsidP="006A18D6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6A18D6" w:rsidRPr="00E84DCF" w:rsidRDefault="006A18D6" w:rsidP="006A18D6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1. 53-баптың 2-тармағының 1) тармақшасына (баға ұсыныстарының болмауы) сәйкес 2-лот бойынша сатып алу жарамсыз деп танылсын.</w:t>
      </w:r>
    </w:p>
    <w:p w:rsidR="006A18D6" w:rsidRPr="00E84DCF" w:rsidRDefault="006A18D6" w:rsidP="006A18D6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2. Тәртіптің 53-бабының 3-тармағына сәйкес 1-лот бойынша көрсетілетін қызметтерді сатып алу өтті деп танылсын және жалғыз баға ұсынысын берген әлеуетті өнім беру</w:t>
      </w:r>
      <w:bookmarkStart w:id="0" w:name="_GoBack"/>
      <w:bookmarkEnd w:id="0"/>
      <w:r w:rsidRPr="00E84DCF">
        <w:rPr>
          <w:lang w:val="kk-KZ"/>
        </w:rPr>
        <w:t>ші сатып алудың жеңімпазы деп танылсын.</w:t>
      </w:r>
    </w:p>
    <w:p w:rsidR="0079730F" w:rsidRPr="00E84DCF" w:rsidRDefault="0079730F" w:rsidP="00797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kk-KZ"/>
        </w:rPr>
      </w:pPr>
      <w:r w:rsidRPr="00E84DCF">
        <w:rPr>
          <w:lang w:val="kk-KZ"/>
        </w:rPr>
        <w:t>Қызметтер тізімі:</w:t>
      </w:r>
    </w:p>
    <w:tbl>
      <w:tblPr>
        <w:tblW w:w="101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872"/>
        <w:gridCol w:w="1966"/>
        <w:gridCol w:w="2126"/>
        <w:gridCol w:w="1296"/>
        <w:gridCol w:w="2230"/>
      </w:tblGrid>
      <w:tr w:rsidR="0079730F" w:rsidRPr="00E84DCF" w:rsidTr="00FA0BDE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30F" w:rsidRPr="00E84DCF" w:rsidRDefault="0079730F" w:rsidP="0079730F">
            <w:pPr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Лот№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30F" w:rsidRPr="00E84DCF" w:rsidRDefault="0079730F" w:rsidP="0079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E84DCF">
              <w:rPr>
                <w:b/>
                <w:sz w:val="22"/>
                <w:szCs w:val="22"/>
                <w:lang w:val="kk-KZ"/>
              </w:rPr>
              <w:t>Өнеркәсіптік меншік объектілерінің бірыңғай мемлекеттік тізіліміне сәйкес код</w:t>
            </w:r>
          </w:p>
          <w:p w:rsidR="0079730F" w:rsidRPr="00E84DCF" w:rsidRDefault="0079730F" w:rsidP="0079730F">
            <w:pPr>
              <w:jc w:val="center"/>
              <w:rPr>
                <w:b/>
                <w:bCs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30F" w:rsidRPr="00E84DCF" w:rsidRDefault="0079730F" w:rsidP="0079730F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  <w:lang w:val="kk-KZ"/>
              </w:rPr>
              <w:t>Лоттың атауы және әлеуетті өнім беруші</w:t>
            </w:r>
          </w:p>
          <w:p w:rsidR="0079730F" w:rsidRPr="00E84DCF" w:rsidRDefault="0079730F" w:rsidP="0079730F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30F" w:rsidRPr="00E84DCF" w:rsidRDefault="0079730F" w:rsidP="0079730F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Әлеуетті жеткізушінің атауы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30F" w:rsidRPr="00E84DCF" w:rsidRDefault="0079730F" w:rsidP="0079730F">
            <w:pPr>
              <w:rPr>
                <w:b/>
                <w:bCs/>
              </w:rPr>
            </w:pPr>
            <w:r w:rsidRPr="00E84DCF">
              <w:rPr>
                <w:b/>
                <w:bCs/>
              </w:rPr>
              <w:t> Сома, ҚҚС-сыз рубль</w:t>
            </w:r>
          </w:p>
        </w:tc>
      </w:tr>
      <w:tr w:rsidR="006A18D6" w:rsidRPr="00CA102B" w:rsidTr="00240D01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D6" w:rsidRPr="00E84DCF" w:rsidRDefault="006A18D6" w:rsidP="006A18D6">
            <w:pPr>
              <w:jc w:val="center"/>
            </w:pPr>
            <w:r w:rsidRPr="00E84DCF"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18D6" w:rsidRPr="00E84DCF" w:rsidRDefault="006A18D6" w:rsidP="006A18D6">
            <w:pPr>
              <w:rPr>
                <w:color w:val="000000"/>
                <w:sz w:val="20"/>
                <w:szCs w:val="20"/>
              </w:rPr>
            </w:pPr>
            <w:r w:rsidRPr="00E84DCF">
              <w:rPr>
                <w:color w:val="000000"/>
                <w:sz w:val="20"/>
                <w:szCs w:val="20"/>
              </w:rPr>
              <w:t>181410.100.000001</w:t>
            </w:r>
          </w:p>
          <w:p w:rsidR="006A18D6" w:rsidRPr="00E84DCF" w:rsidRDefault="006A18D6" w:rsidP="006A18D6">
            <w:pPr>
              <w:rPr>
                <w:color w:val="000000"/>
                <w:sz w:val="20"/>
                <w:szCs w:val="20"/>
              </w:rPr>
            </w:pPr>
          </w:p>
          <w:p w:rsidR="006A18D6" w:rsidRPr="00E84DCF" w:rsidRDefault="006A18D6" w:rsidP="006A18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8D6" w:rsidRPr="00E84DCF" w:rsidRDefault="006A18D6" w:rsidP="006A18D6">
            <w:pPr>
              <w:jc w:val="center"/>
              <w:rPr>
                <w:sz w:val="22"/>
                <w:szCs w:val="22"/>
              </w:rPr>
            </w:pPr>
            <w:r w:rsidRPr="00E84DCF">
              <w:rPr>
                <w:color w:val="000000"/>
                <w:sz w:val="22"/>
                <w:szCs w:val="22"/>
              </w:rPr>
              <w:t>Құжатты түптеу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18D6" w:rsidRPr="00E84DCF" w:rsidRDefault="006A18D6" w:rsidP="006A18D6">
            <w:pPr>
              <w:jc w:val="center"/>
              <w:rPr>
                <w:rFonts w:eastAsia="Calibri"/>
                <w:sz w:val="22"/>
              </w:rPr>
            </w:pPr>
            <w:r w:rsidRPr="00E84DCF">
              <w:rPr>
                <w:color w:val="000000"/>
              </w:rPr>
              <w:t>ИП Трошков Д.В.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8D6" w:rsidRPr="00E84DCF" w:rsidRDefault="006A18D6" w:rsidP="006A18D6">
            <w:pPr>
              <w:jc w:val="center"/>
            </w:pPr>
            <w:r w:rsidRPr="00E84DCF">
              <w:t>41 440,00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8D6" w:rsidRPr="00E84DCF" w:rsidRDefault="006A18D6" w:rsidP="006A18D6">
            <w:pPr>
              <w:jc w:val="center"/>
              <w:rPr>
                <w:color w:val="000000"/>
              </w:rPr>
            </w:pPr>
            <w:r w:rsidRPr="00E84DCF">
              <w:rPr>
                <w:color w:val="000000"/>
              </w:rPr>
              <w:t>Қырық бір мың төрт жүз қырық рубль 00 тиын</w:t>
            </w:r>
          </w:p>
        </w:tc>
      </w:tr>
    </w:tbl>
    <w:p w:rsidR="0079730F" w:rsidRDefault="0079730F" w:rsidP="00797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kk-KZ"/>
        </w:rPr>
      </w:pPr>
    </w:p>
    <w:p w:rsidR="006A18D6" w:rsidRPr="006A18D6" w:rsidRDefault="0079730F" w:rsidP="006A18D6">
      <w:pPr>
        <w:pStyle w:val="HTML"/>
        <w:jc w:val="both"/>
        <w:rPr>
          <w:rFonts w:ascii="Times New Roman" w:hAnsi="Times New Roman"/>
          <w:sz w:val="24"/>
          <w:szCs w:val="24"/>
          <w:lang w:val="kk-KZ"/>
        </w:rPr>
      </w:pPr>
      <w:r w:rsidRPr="0079730F">
        <w:rPr>
          <w:lang w:val="kk-KZ"/>
        </w:rPr>
        <w:t xml:space="preserve">3. </w:t>
      </w:r>
      <w:r w:rsidR="006A18D6" w:rsidRPr="006A18D6">
        <w:rPr>
          <w:rFonts w:ascii="Times New Roman" w:hAnsi="Times New Roman"/>
          <w:sz w:val="24"/>
          <w:szCs w:val="24"/>
          <w:lang w:val="kk-KZ"/>
        </w:rPr>
        <w:t>«ҚТЖ» ҰК» АҚ – «Шығыс темір жол учаскесі» филиалының жетекші заң кеңесшісі Холодченко Д.П. № 1 лот бойынша 03.03.2022 жылғы № 193 бұйрығымен белгіленген мерзімде И.П.Трошков Д.В.-мен шарт жасасуды қамтамасыз етсін.</w:t>
      </w:r>
    </w:p>
    <w:p w:rsidR="0079730F" w:rsidRPr="0079730F" w:rsidRDefault="006A18D6" w:rsidP="006A1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kk-KZ"/>
        </w:rPr>
      </w:pPr>
      <w:r w:rsidRPr="0079730F">
        <w:rPr>
          <w:lang w:val="kk-KZ"/>
        </w:rPr>
        <w:t xml:space="preserve"> </w:t>
      </w:r>
    </w:p>
    <w:p w:rsidR="0079730F" w:rsidRPr="0079730F" w:rsidRDefault="0079730F" w:rsidP="00797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551E8A" w:rsidRPr="00551E8A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Осы қаулыны қолдап мынадай дауыстар берілді:</w:t>
      </w:r>
    </w:p>
    <w:p w:rsidR="00551E8A" w:rsidRPr="00551E8A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ЖОЛДАУШЫ – 5 (бес) дауыс.</w:t>
      </w:r>
    </w:p>
    <w:p w:rsidR="00551E8A" w:rsidRPr="00C83B61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Қарсы – жоқ.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3810"/>
        <w:gridCol w:w="327"/>
        <w:gridCol w:w="40"/>
        <w:gridCol w:w="356"/>
        <w:gridCol w:w="426"/>
        <w:gridCol w:w="3328"/>
        <w:gridCol w:w="643"/>
      </w:tblGrid>
      <w:tr w:rsidR="00515333" w:rsidRPr="00E84DCF" w:rsidTr="00DC317A">
        <w:tc>
          <w:tcPr>
            <w:tcW w:w="4137" w:type="dxa"/>
            <w:gridSpan w:val="2"/>
          </w:tcPr>
          <w:p w:rsidR="00515333" w:rsidRPr="00C83B61" w:rsidRDefault="00515333" w:rsidP="00C83B61">
            <w:pPr>
              <w:spacing w:after="200" w:line="276" w:lineRule="auto"/>
              <w:rPr>
                <w:rFonts w:eastAsia="Arial Unicode MS"/>
                <w:lang w:val="kk-KZ"/>
              </w:rPr>
            </w:pPr>
          </w:p>
        </w:tc>
        <w:tc>
          <w:tcPr>
            <w:tcW w:w="396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7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E84DCF" w:rsidTr="00DC317A">
        <w:tc>
          <w:tcPr>
            <w:tcW w:w="413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396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397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b/>
                <w:lang w:val="kk-KZ"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540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төрағасы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төрағасының орынбасары</w:t>
            </w:r>
          </w:p>
        </w:tc>
      </w:tr>
      <w:tr w:rsidR="006A18D6" w:rsidRPr="00AC58B5" w:rsidTr="002A2D16">
        <w:trPr>
          <w:gridAfter w:val="1"/>
          <w:wAfter w:w="643" w:type="dxa"/>
          <w:trHeight w:val="810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Arial Unicode MS"/>
                <w:lang w:val="kk-KZ"/>
              </w:rPr>
            </w:pPr>
            <w:r w:rsidRPr="00AC58B5">
              <w:rPr>
                <w:rFonts w:eastAsia="Arial Unicode MS"/>
              </w:rPr>
              <w:t>___________ Д.У. Кожахметов</w:t>
            </w:r>
          </w:p>
          <w:p w:rsidR="006A18D6" w:rsidRPr="00AC58B5" w:rsidRDefault="006A18D6" w:rsidP="002A2D16">
            <w:pPr>
              <w:rPr>
                <w:rFonts w:eastAsia="Arial Unicode MS"/>
              </w:rPr>
            </w:pP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AC58B5">
              <w:rPr>
                <w:rFonts w:eastAsia="Arial Unicode MS"/>
              </w:rPr>
              <w:t>___________</w:t>
            </w:r>
            <w:r w:rsidRPr="00AC58B5">
              <w:rPr>
                <w:bCs/>
              </w:rPr>
              <w:t xml:space="preserve"> И</w:t>
            </w:r>
            <w:r w:rsidRPr="00AC58B5">
              <w:rPr>
                <w:rFonts w:eastAsia="Calibri"/>
                <w:lang w:val="kk-KZ"/>
              </w:rPr>
              <w:t>.А. Шубина</w:t>
            </w:r>
          </w:p>
        </w:tc>
      </w:tr>
      <w:tr w:rsidR="006A18D6" w:rsidRPr="00AC58B5" w:rsidTr="002A2D16">
        <w:trPr>
          <w:gridAfter w:val="1"/>
          <w:wAfter w:w="643" w:type="dxa"/>
          <w:trHeight w:val="283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мүшелері: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1351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Calibri"/>
              </w:rPr>
            </w:pPr>
            <w:r w:rsidRPr="00AC58B5">
              <w:rPr>
                <w:rFonts w:eastAsia="Calibri"/>
              </w:rPr>
              <w:t>___________Т.А. Логвиненко</w:t>
            </w:r>
          </w:p>
          <w:p w:rsidR="006A18D6" w:rsidRPr="00AC58B5" w:rsidRDefault="006A18D6" w:rsidP="002A2D16">
            <w:pPr>
              <w:rPr>
                <w:rFonts w:eastAsia="Calibri"/>
              </w:rPr>
            </w:pPr>
          </w:p>
          <w:p w:rsidR="006A18D6" w:rsidRPr="00AC58B5" w:rsidRDefault="006A18D6" w:rsidP="002A2D16">
            <w:pPr>
              <w:rPr>
                <w:rFonts w:eastAsia="Arial Unicode MS"/>
              </w:rPr>
            </w:pPr>
            <w:r w:rsidRPr="00AC58B5">
              <w:rPr>
                <w:rFonts w:eastAsia="Arial Unicode MS"/>
              </w:rPr>
              <w:t>___________ Е.А. Медведева</w:t>
            </w:r>
          </w:p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Arial Unicode MS"/>
              </w:rPr>
            </w:pPr>
            <w:r w:rsidRPr="00AC58B5">
              <w:rPr>
                <w:rFonts w:eastAsia="Arial Unicode MS"/>
              </w:rPr>
              <w:t>___________ Ю.В. Полянская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270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хатшысы: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553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Arial Unicode MS"/>
              </w:rPr>
            </w:pPr>
            <w:r w:rsidRPr="00AC58B5">
              <w:rPr>
                <w:rFonts w:eastAsia="Arial Unicode MS"/>
              </w:rPr>
              <w:t>___________ М.В.Шевченко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515333" w:rsidRPr="00C83B61" w:rsidTr="00DC317A">
        <w:tc>
          <w:tcPr>
            <w:tcW w:w="4533" w:type="dxa"/>
            <w:gridSpan w:val="4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3971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</w:tbl>
    <w:p w:rsidR="00F97A0B" w:rsidRPr="00C83B61" w:rsidRDefault="00F97A0B" w:rsidP="005611AD">
      <w:pPr>
        <w:jc w:val="both"/>
        <w:rPr>
          <w:lang w:val="kk-KZ"/>
        </w:rPr>
      </w:pPr>
    </w:p>
    <w:sectPr w:rsidR="00F97A0B" w:rsidRPr="00C83B61" w:rsidSect="00243295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DBC" w:rsidRDefault="00B84DBC" w:rsidP="001525F9">
      <w:r>
        <w:separator/>
      </w:r>
    </w:p>
  </w:endnote>
  <w:endnote w:type="continuationSeparator" w:id="0">
    <w:p w:rsidR="00B84DBC" w:rsidRDefault="00B84DBC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DBC" w:rsidRDefault="00B84DBC" w:rsidP="001525F9">
      <w:r>
        <w:separator/>
      </w:r>
    </w:p>
  </w:footnote>
  <w:footnote w:type="continuationSeparator" w:id="0">
    <w:p w:rsidR="00B84DBC" w:rsidRDefault="00B84DBC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4D8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  <w:num w:numId="11">
    <w:abstractNumId w:val="15"/>
  </w:num>
  <w:num w:numId="12">
    <w:abstractNumId w:val="17"/>
  </w:num>
  <w:num w:numId="13">
    <w:abstractNumId w:val="14"/>
  </w:num>
  <w:num w:numId="14">
    <w:abstractNumId w:val="0"/>
  </w:num>
  <w:num w:numId="15">
    <w:abstractNumId w:val="11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974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4CA1"/>
    <w:rsid w:val="000454B6"/>
    <w:rsid w:val="000472F8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6513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10F9"/>
    <w:rsid w:val="000C38A4"/>
    <w:rsid w:val="000C4729"/>
    <w:rsid w:val="000C4F98"/>
    <w:rsid w:val="000C55CC"/>
    <w:rsid w:val="000C6FCC"/>
    <w:rsid w:val="000D4988"/>
    <w:rsid w:val="000D4A74"/>
    <w:rsid w:val="000D6459"/>
    <w:rsid w:val="000D6462"/>
    <w:rsid w:val="000D70B8"/>
    <w:rsid w:val="000E017B"/>
    <w:rsid w:val="000E0E1B"/>
    <w:rsid w:val="000E1740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08DC"/>
    <w:rsid w:val="001210DC"/>
    <w:rsid w:val="00121ECB"/>
    <w:rsid w:val="001225F6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7189"/>
    <w:rsid w:val="00147BDB"/>
    <w:rsid w:val="0015032E"/>
    <w:rsid w:val="00150C13"/>
    <w:rsid w:val="0015129A"/>
    <w:rsid w:val="001514AD"/>
    <w:rsid w:val="001525F9"/>
    <w:rsid w:val="0015300E"/>
    <w:rsid w:val="00153260"/>
    <w:rsid w:val="001532E7"/>
    <w:rsid w:val="00153D5E"/>
    <w:rsid w:val="001561F1"/>
    <w:rsid w:val="001568C1"/>
    <w:rsid w:val="001610E1"/>
    <w:rsid w:val="001618B7"/>
    <w:rsid w:val="001619FB"/>
    <w:rsid w:val="001627B0"/>
    <w:rsid w:val="00165412"/>
    <w:rsid w:val="001659C4"/>
    <w:rsid w:val="00166F69"/>
    <w:rsid w:val="0017008D"/>
    <w:rsid w:val="001729C5"/>
    <w:rsid w:val="00172B2E"/>
    <w:rsid w:val="00173B40"/>
    <w:rsid w:val="00174EA3"/>
    <w:rsid w:val="001750E0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250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32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2D04"/>
    <w:rsid w:val="00213384"/>
    <w:rsid w:val="00213C8C"/>
    <w:rsid w:val="0021413E"/>
    <w:rsid w:val="00215ADF"/>
    <w:rsid w:val="002163F4"/>
    <w:rsid w:val="00216F10"/>
    <w:rsid w:val="00220D3E"/>
    <w:rsid w:val="0022111F"/>
    <w:rsid w:val="00223F0F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61C3"/>
    <w:rsid w:val="00247D69"/>
    <w:rsid w:val="00252B25"/>
    <w:rsid w:val="00253A1C"/>
    <w:rsid w:val="00253DCF"/>
    <w:rsid w:val="00253EB1"/>
    <w:rsid w:val="00253F90"/>
    <w:rsid w:val="00256771"/>
    <w:rsid w:val="00257182"/>
    <w:rsid w:val="00257523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2AF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961DE"/>
    <w:rsid w:val="002A0BCD"/>
    <w:rsid w:val="002A303F"/>
    <w:rsid w:val="002A334D"/>
    <w:rsid w:val="002A344C"/>
    <w:rsid w:val="002A4005"/>
    <w:rsid w:val="002A552B"/>
    <w:rsid w:val="002A5ED2"/>
    <w:rsid w:val="002A654A"/>
    <w:rsid w:val="002A6645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28DA"/>
    <w:rsid w:val="002D3430"/>
    <w:rsid w:val="002D40B2"/>
    <w:rsid w:val="002D4895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014A"/>
    <w:rsid w:val="002F3510"/>
    <w:rsid w:val="002F3904"/>
    <w:rsid w:val="002F3A4D"/>
    <w:rsid w:val="002F3EDD"/>
    <w:rsid w:val="002F6BCE"/>
    <w:rsid w:val="00300D66"/>
    <w:rsid w:val="00300E34"/>
    <w:rsid w:val="00301F4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6A6C"/>
    <w:rsid w:val="00317648"/>
    <w:rsid w:val="00317AD1"/>
    <w:rsid w:val="00320FCC"/>
    <w:rsid w:val="003211C3"/>
    <w:rsid w:val="00322244"/>
    <w:rsid w:val="00322ACC"/>
    <w:rsid w:val="00323D20"/>
    <w:rsid w:val="0032415A"/>
    <w:rsid w:val="0032456F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1C25"/>
    <w:rsid w:val="00342EF6"/>
    <w:rsid w:val="00345CC2"/>
    <w:rsid w:val="00346146"/>
    <w:rsid w:val="003461F4"/>
    <w:rsid w:val="003502BC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37A1"/>
    <w:rsid w:val="00394B78"/>
    <w:rsid w:val="003975FF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2B1D"/>
    <w:rsid w:val="003C4B18"/>
    <w:rsid w:val="003C5CDA"/>
    <w:rsid w:val="003C6670"/>
    <w:rsid w:val="003C788F"/>
    <w:rsid w:val="003D265A"/>
    <w:rsid w:val="003D2CEC"/>
    <w:rsid w:val="003D3FDC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60AF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CA1"/>
    <w:rsid w:val="00492FBD"/>
    <w:rsid w:val="004939A0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F5B"/>
    <w:rsid w:val="004C6566"/>
    <w:rsid w:val="004C6607"/>
    <w:rsid w:val="004C72E4"/>
    <w:rsid w:val="004D2FAF"/>
    <w:rsid w:val="004D3A40"/>
    <w:rsid w:val="004D4360"/>
    <w:rsid w:val="004D4404"/>
    <w:rsid w:val="004D47DC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333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432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5FF9"/>
    <w:rsid w:val="005469E3"/>
    <w:rsid w:val="00546F1A"/>
    <w:rsid w:val="00551B07"/>
    <w:rsid w:val="00551E8A"/>
    <w:rsid w:val="005522AE"/>
    <w:rsid w:val="00552C07"/>
    <w:rsid w:val="00552C30"/>
    <w:rsid w:val="00552E1D"/>
    <w:rsid w:val="00552F5A"/>
    <w:rsid w:val="005530C9"/>
    <w:rsid w:val="00553F07"/>
    <w:rsid w:val="005560AC"/>
    <w:rsid w:val="005562F8"/>
    <w:rsid w:val="005571C8"/>
    <w:rsid w:val="00557E6B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3A94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5B1A"/>
    <w:rsid w:val="00597ADD"/>
    <w:rsid w:val="00597D66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7B26"/>
    <w:rsid w:val="005F2228"/>
    <w:rsid w:val="005F6A2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B95"/>
    <w:rsid w:val="00607C6F"/>
    <w:rsid w:val="0061069C"/>
    <w:rsid w:val="0061145E"/>
    <w:rsid w:val="006122BF"/>
    <w:rsid w:val="00613455"/>
    <w:rsid w:val="00614B54"/>
    <w:rsid w:val="00616991"/>
    <w:rsid w:val="00617E2A"/>
    <w:rsid w:val="0062176D"/>
    <w:rsid w:val="00623193"/>
    <w:rsid w:val="00623316"/>
    <w:rsid w:val="0062335A"/>
    <w:rsid w:val="00623644"/>
    <w:rsid w:val="006260D7"/>
    <w:rsid w:val="0062762D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374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8D6"/>
    <w:rsid w:val="006A19D1"/>
    <w:rsid w:val="006A2050"/>
    <w:rsid w:val="006A2E6F"/>
    <w:rsid w:val="006A76F4"/>
    <w:rsid w:val="006B0957"/>
    <w:rsid w:val="006B1183"/>
    <w:rsid w:val="006B2742"/>
    <w:rsid w:val="006B27D8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4492"/>
    <w:rsid w:val="006E52AB"/>
    <w:rsid w:val="006E6FE7"/>
    <w:rsid w:val="006F1052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73D2"/>
    <w:rsid w:val="00707756"/>
    <w:rsid w:val="00710A2F"/>
    <w:rsid w:val="00713143"/>
    <w:rsid w:val="0071346F"/>
    <w:rsid w:val="00716108"/>
    <w:rsid w:val="00717D5D"/>
    <w:rsid w:val="00724080"/>
    <w:rsid w:val="007300A7"/>
    <w:rsid w:val="00732154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ABC"/>
    <w:rsid w:val="00792E84"/>
    <w:rsid w:val="00792EA1"/>
    <w:rsid w:val="00793F7A"/>
    <w:rsid w:val="007955BD"/>
    <w:rsid w:val="00795ED2"/>
    <w:rsid w:val="00796CD2"/>
    <w:rsid w:val="0079730F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7BFC"/>
    <w:rsid w:val="00840BC1"/>
    <w:rsid w:val="008411AD"/>
    <w:rsid w:val="00841676"/>
    <w:rsid w:val="00843D02"/>
    <w:rsid w:val="008457A3"/>
    <w:rsid w:val="00846324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EFE"/>
    <w:rsid w:val="0087073A"/>
    <w:rsid w:val="00872D23"/>
    <w:rsid w:val="00874D39"/>
    <w:rsid w:val="00875369"/>
    <w:rsid w:val="008759FF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03F"/>
    <w:rsid w:val="00894ABB"/>
    <w:rsid w:val="00894E09"/>
    <w:rsid w:val="00894F66"/>
    <w:rsid w:val="00896028"/>
    <w:rsid w:val="008965CE"/>
    <w:rsid w:val="00896EF9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0B1D"/>
    <w:rsid w:val="008C18A8"/>
    <w:rsid w:val="008C2B7D"/>
    <w:rsid w:val="008C4D0B"/>
    <w:rsid w:val="008C520F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E722A"/>
    <w:rsid w:val="008F194B"/>
    <w:rsid w:val="008F23FC"/>
    <w:rsid w:val="008F3C8E"/>
    <w:rsid w:val="008F438D"/>
    <w:rsid w:val="008F453B"/>
    <w:rsid w:val="008F47F0"/>
    <w:rsid w:val="008F6779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07FFB"/>
    <w:rsid w:val="009104E7"/>
    <w:rsid w:val="00913DFC"/>
    <w:rsid w:val="00914335"/>
    <w:rsid w:val="009158BE"/>
    <w:rsid w:val="00915F94"/>
    <w:rsid w:val="0091635A"/>
    <w:rsid w:val="009205F6"/>
    <w:rsid w:val="00921ED2"/>
    <w:rsid w:val="00924ED2"/>
    <w:rsid w:val="00925A64"/>
    <w:rsid w:val="009312D4"/>
    <w:rsid w:val="009321B2"/>
    <w:rsid w:val="009333B0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304C"/>
    <w:rsid w:val="00965D2E"/>
    <w:rsid w:val="009667A1"/>
    <w:rsid w:val="00966A9E"/>
    <w:rsid w:val="00967683"/>
    <w:rsid w:val="00967775"/>
    <w:rsid w:val="00971F43"/>
    <w:rsid w:val="00972A77"/>
    <w:rsid w:val="00972E55"/>
    <w:rsid w:val="009756A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3BA"/>
    <w:rsid w:val="00986696"/>
    <w:rsid w:val="00986E0D"/>
    <w:rsid w:val="009877A9"/>
    <w:rsid w:val="0098781D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2FAE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BCC"/>
    <w:rsid w:val="00A23BE3"/>
    <w:rsid w:val="00A24880"/>
    <w:rsid w:val="00A249F3"/>
    <w:rsid w:val="00A26395"/>
    <w:rsid w:val="00A26954"/>
    <w:rsid w:val="00A315A7"/>
    <w:rsid w:val="00A31FC6"/>
    <w:rsid w:val="00A3428F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EA"/>
    <w:rsid w:val="00A83F3C"/>
    <w:rsid w:val="00A8651E"/>
    <w:rsid w:val="00A86619"/>
    <w:rsid w:val="00A910B6"/>
    <w:rsid w:val="00A94121"/>
    <w:rsid w:val="00A944AC"/>
    <w:rsid w:val="00A947F8"/>
    <w:rsid w:val="00A94E69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6A83"/>
    <w:rsid w:val="00AC7D15"/>
    <w:rsid w:val="00AC7FD0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4E54"/>
    <w:rsid w:val="00AE53E1"/>
    <w:rsid w:val="00AE5793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A64"/>
    <w:rsid w:val="00AF46D9"/>
    <w:rsid w:val="00AF6268"/>
    <w:rsid w:val="00AF67FD"/>
    <w:rsid w:val="00B0052B"/>
    <w:rsid w:val="00B03731"/>
    <w:rsid w:val="00B038D3"/>
    <w:rsid w:val="00B03A44"/>
    <w:rsid w:val="00B04D6B"/>
    <w:rsid w:val="00B051D2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0CEE"/>
    <w:rsid w:val="00B51B2B"/>
    <w:rsid w:val="00B52A61"/>
    <w:rsid w:val="00B52C8C"/>
    <w:rsid w:val="00B5337A"/>
    <w:rsid w:val="00B53766"/>
    <w:rsid w:val="00B540B2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4DBC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03E"/>
    <w:rsid w:val="00BA1B90"/>
    <w:rsid w:val="00BA1E76"/>
    <w:rsid w:val="00BA37B0"/>
    <w:rsid w:val="00BA4B42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35FF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5C5D"/>
    <w:rsid w:val="00C2649D"/>
    <w:rsid w:val="00C26C3B"/>
    <w:rsid w:val="00C273A4"/>
    <w:rsid w:val="00C3016A"/>
    <w:rsid w:val="00C30C2D"/>
    <w:rsid w:val="00C30DDA"/>
    <w:rsid w:val="00C32279"/>
    <w:rsid w:val="00C32A5C"/>
    <w:rsid w:val="00C32C3A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3B6"/>
    <w:rsid w:val="00C72DE3"/>
    <w:rsid w:val="00C730C0"/>
    <w:rsid w:val="00C741FA"/>
    <w:rsid w:val="00C74F76"/>
    <w:rsid w:val="00C76119"/>
    <w:rsid w:val="00C8087F"/>
    <w:rsid w:val="00C823B2"/>
    <w:rsid w:val="00C829C9"/>
    <w:rsid w:val="00C83096"/>
    <w:rsid w:val="00C83B61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5A67"/>
    <w:rsid w:val="00CB29B6"/>
    <w:rsid w:val="00CB56EE"/>
    <w:rsid w:val="00CB75A6"/>
    <w:rsid w:val="00CC0BFF"/>
    <w:rsid w:val="00CC4333"/>
    <w:rsid w:val="00CC4445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1691"/>
    <w:rsid w:val="00CE2060"/>
    <w:rsid w:val="00CE2846"/>
    <w:rsid w:val="00CE2F78"/>
    <w:rsid w:val="00CE3A02"/>
    <w:rsid w:val="00CE621E"/>
    <w:rsid w:val="00CE638D"/>
    <w:rsid w:val="00CE6FD0"/>
    <w:rsid w:val="00CE7AD6"/>
    <w:rsid w:val="00CF1128"/>
    <w:rsid w:val="00CF116C"/>
    <w:rsid w:val="00CF131B"/>
    <w:rsid w:val="00CF1793"/>
    <w:rsid w:val="00CF2078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6F2B"/>
    <w:rsid w:val="00D66F6B"/>
    <w:rsid w:val="00D709A9"/>
    <w:rsid w:val="00D711F2"/>
    <w:rsid w:val="00D71528"/>
    <w:rsid w:val="00D716E5"/>
    <w:rsid w:val="00D7247F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17A"/>
    <w:rsid w:val="00DC3685"/>
    <w:rsid w:val="00DC52B2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2F4"/>
    <w:rsid w:val="00E12CB2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680E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4DCF"/>
    <w:rsid w:val="00E85313"/>
    <w:rsid w:val="00E85D3F"/>
    <w:rsid w:val="00E85F51"/>
    <w:rsid w:val="00E87595"/>
    <w:rsid w:val="00E87D94"/>
    <w:rsid w:val="00E9084F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CAF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687"/>
    <w:rsid w:val="00F06A6D"/>
    <w:rsid w:val="00F06D81"/>
    <w:rsid w:val="00F06F63"/>
    <w:rsid w:val="00F1025B"/>
    <w:rsid w:val="00F1116C"/>
    <w:rsid w:val="00F11AB4"/>
    <w:rsid w:val="00F11FA1"/>
    <w:rsid w:val="00F12DFD"/>
    <w:rsid w:val="00F15736"/>
    <w:rsid w:val="00F16C1F"/>
    <w:rsid w:val="00F16D9C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  <w:style w:type="character" w:customStyle="1" w:styleId="y2iqfc">
    <w:name w:val="y2iqfc"/>
    <w:basedOn w:val="a0"/>
    <w:rsid w:val="009333B0"/>
  </w:style>
  <w:style w:type="character" w:customStyle="1" w:styleId="ezkurwreuab5ozgtqnkl">
    <w:name w:val="ezkurwreuab5ozgtqnkl"/>
    <w:basedOn w:val="a0"/>
    <w:rsid w:val="00792ABC"/>
  </w:style>
  <w:style w:type="paragraph" w:styleId="HTML">
    <w:name w:val="HTML Preformatted"/>
    <w:basedOn w:val="a"/>
    <w:link w:val="HTML0"/>
    <w:uiPriority w:val="99"/>
    <w:semiHidden/>
    <w:unhideWhenUsed/>
    <w:rsid w:val="00B540B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40B2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uiPriority w:val="59"/>
    <w:rsid w:val="008C0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">
    <w:name w:val="Сетка таблицы3"/>
    <w:basedOn w:val="a1"/>
    <w:next w:val="a6"/>
    <w:uiPriority w:val="59"/>
    <w:rsid w:val="00B52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0">
    <w:name w:val="Сетка таблицы4"/>
    <w:basedOn w:val="a1"/>
    <w:next w:val="a6"/>
    <w:uiPriority w:val="59"/>
    <w:rsid w:val="006A18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102</cp:revision>
  <cp:lastPrinted>2024-02-22T11:50:00Z</cp:lastPrinted>
  <dcterms:created xsi:type="dcterms:W3CDTF">2023-01-27T10:17:00Z</dcterms:created>
  <dcterms:modified xsi:type="dcterms:W3CDTF">2026-02-25T05:49:00Z</dcterms:modified>
</cp:coreProperties>
</file>